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D9" w:rsidRPr="00176507" w:rsidRDefault="009021D9" w:rsidP="0090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21D9" w:rsidRPr="00176507" w:rsidRDefault="009021D9" w:rsidP="0090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средняя общеобразовательная школа №2</w:t>
      </w: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55" w:type="dxa"/>
        <w:jc w:val="center"/>
        <w:tblLook w:val="04A0" w:firstRow="1" w:lastRow="0" w:firstColumn="1" w:lastColumn="0" w:noHBand="0" w:noVBand="1"/>
      </w:tblPr>
      <w:tblGrid>
        <w:gridCol w:w="3519"/>
        <w:gridCol w:w="3146"/>
        <w:gridCol w:w="3290"/>
      </w:tblGrid>
      <w:tr w:rsidR="009021D9" w:rsidRPr="00176507" w:rsidTr="00921C4B">
        <w:trPr>
          <w:trHeight w:val="1100"/>
          <w:jc w:val="center"/>
        </w:trPr>
        <w:tc>
          <w:tcPr>
            <w:tcW w:w="3519" w:type="dxa"/>
          </w:tcPr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</w:p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МО</w:t>
            </w:r>
          </w:p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 </w:t>
            </w:r>
          </w:p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08. 201</w:t>
            </w: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</w:tcPr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gramStart"/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</w:p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9</w:t>
            </w:r>
          </w:p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29.08. 2019</w:t>
            </w:r>
          </w:p>
        </w:tc>
        <w:tc>
          <w:tcPr>
            <w:tcW w:w="3290" w:type="dxa"/>
          </w:tcPr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</w:t>
            </w:r>
          </w:p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_/од</w:t>
            </w:r>
          </w:p>
          <w:p w:rsidR="009021D9" w:rsidRPr="00176507" w:rsidRDefault="009021D9" w:rsidP="00921C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30</w:t>
            </w: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.08.2019</w:t>
            </w:r>
          </w:p>
        </w:tc>
      </w:tr>
    </w:tbl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0.5pt;height:86.25pt" adj="5665" fillcolor="black">
            <v:fill r:id="rId6" o:title="" rotate="t"/>
            <v:stroke r:id="rId6" o:title=""/>
            <v:shadow color="#868686"/>
            <v:textpath style="font-family:&quot;Impact&quot;;font-size:20pt;v-text-kern:t" trim="t" fitpath="t" xscale="f" string="Рабочая программа"/>
          </v:shape>
        </w:pict>
      </w: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176507">
        <w:rPr>
          <w:rFonts w:ascii="a_Stamper" w:eastAsia="Times New Roman" w:hAnsi="a_Stamper" w:cs="Times New Roman"/>
          <w:sz w:val="48"/>
          <w:szCs w:val="48"/>
          <w:lang w:eastAsia="ru-RU"/>
        </w:rPr>
        <w:t xml:space="preserve">по </w:t>
      </w:r>
      <w:r w:rsidR="000C3888">
        <w:rPr>
          <w:rFonts w:ascii="a_Stamper" w:eastAsia="Times New Roman" w:hAnsi="a_Stamper" w:cs="Times New Roman"/>
          <w:sz w:val="48"/>
          <w:szCs w:val="48"/>
          <w:lang w:eastAsia="ru-RU"/>
        </w:rPr>
        <w:t>родной литературе</w:t>
      </w:r>
    </w:p>
    <w:p w:rsidR="009021D9" w:rsidRPr="00176507" w:rsidRDefault="009021D9" w:rsidP="009021D9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9021D9" w:rsidRPr="00176507" w:rsidRDefault="009021D9" w:rsidP="009021D9">
      <w:pPr>
        <w:spacing w:after="0" w:line="240" w:lineRule="auto"/>
        <w:ind w:left="3402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176507">
        <w:rPr>
          <w:rFonts w:ascii="a_Stamper" w:eastAsia="Times New Roman" w:hAnsi="a_Stamper" w:cs="Times New Roman"/>
          <w:sz w:val="48"/>
          <w:szCs w:val="48"/>
          <w:lang w:eastAsia="ru-RU"/>
        </w:rPr>
        <w:t>9В класс</w:t>
      </w:r>
    </w:p>
    <w:p w:rsidR="009021D9" w:rsidRPr="00176507" w:rsidRDefault="009021D9" w:rsidP="009021D9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9021D9" w:rsidRPr="00176507" w:rsidRDefault="009021D9" w:rsidP="009021D9">
      <w:pPr>
        <w:spacing w:after="0" w:line="240" w:lineRule="auto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176507">
        <w:rPr>
          <w:rFonts w:ascii="a_Stamper" w:eastAsia="Times New Roman" w:hAnsi="a_Stamper" w:cs="Times New Roman"/>
          <w:b/>
          <w:sz w:val="28"/>
          <w:szCs w:val="48"/>
          <w:lang w:eastAsia="ru-RU"/>
        </w:rPr>
        <w:t xml:space="preserve">         Учитель</w:t>
      </w:r>
      <w:r w:rsidRPr="00176507">
        <w:rPr>
          <w:rFonts w:ascii="a_Stamper" w:eastAsia="Times New Roman" w:hAnsi="a_Stamper" w:cs="Times New Roman"/>
          <w:b/>
          <w:sz w:val="48"/>
          <w:szCs w:val="48"/>
          <w:lang w:eastAsia="ru-RU"/>
        </w:rPr>
        <w:t>:</w:t>
      </w:r>
      <w:r w:rsidRPr="00176507">
        <w:rPr>
          <w:rFonts w:ascii="a_Stamper" w:eastAsia="Times New Roman" w:hAnsi="a_Stamper" w:cs="Times New Roman"/>
          <w:sz w:val="48"/>
          <w:szCs w:val="48"/>
          <w:lang w:eastAsia="ru-RU"/>
        </w:rPr>
        <w:t xml:space="preserve"> Крамаренко Е.В.</w:t>
      </w:r>
    </w:p>
    <w:p w:rsidR="009021D9" w:rsidRPr="00176507" w:rsidRDefault="009021D9" w:rsidP="009021D9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9021D9" w:rsidRPr="00176507" w:rsidRDefault="009021D9" w:rsidP="009021D9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1D9" w:rsidRPr="00176507" w:rsidRDefault="009021D9" w:rsidP="0090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Орловский</w:t>
      </w:r>
    </w:p>
    <w:p w:rsidR="009021D9" w:rsidRPr="00176507" w:rsidRDefault="009021D9" w:rsidP="0090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 учебный  год</w:t>
      </w:r>
    </w:p>
    <w:p w:rsidR="00F563F9" w:rsidRDefault="00F563F9" w:rsidP="00F563F9">
      <w:pPr>
        <w:jc w:val="center"/>
        <w:rPr>
          <w:rFonts w:ascii="a_Stamper" w:hAnsi="a_Stamper" w:cs="Times New Roman"/>
          <w:b/>
          <w:sz w:val="28"/>
        </w:rPr>
      </w:pPr>
    </w:p>
    <w:p w:rsidR="009021D9" w:rsidRPr="008D1763" w:rsidRDefault="009021D9" w:rsidP="009021D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b/>
          <w:bCs/>
          <w:color w:val="000000"/>
          <w:sz w:val="24"/>
          <w:szCs w:val="20"/>
          <w:lang w:eastAsia="ru-RU"/>
        </w:rPr>
        <w:t>Пояснительная записка</w:t>
      </w:r>
    </w:p>
    <w:p w:rsidR="009021D9" w:rsidRPr="009021D9" w:rsidRDefault="009021D9" w:rsidP="009021D9">
      <w:pPr>
        <w:pStyle w:val="a4"/>
        <w:rPr>
          <w:rFonts w:ascii="Times New Roman" w:hAnsi="Times New Roman" w:cs="Times New Roman"/>
          <w:sz w:val="24"/>
        </w:rPr>
      </w:pPr>
      <w:r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Рабочая  программа «Родная литература</w:t>
      </w:r>
      <w:r w:rsidRPr="008870F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8D176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 </w:t>
      </w:r>
      <w:r w:rsidRPr="008870F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9в классе </w:t>
      </w:r>
      <w:r w:rsidRPr="008D176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составлена  на основе   требований 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</w:t>
      </w:r>
      <w:r w:rsidRPr="00176507">
        <w:t xml:space="preserve"> </w:t>
      </w:r>
      <w:r w:rsidRPr="009021D9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«</w:t>
      </w:r>
      <w:r>
        <w:rPr>
          <w:rFonts w:ascii="Times New Roman" w:hAnsi="Times New Roman" w:cs="Times New Roman"/>
          <w:sz w:val="28"/>
        </w:rPr>
        <w:t xml:space="preserve">примерной рабочей программы </w:t>
      </w:r>
      <w:r w:rsidRPr="009021D9">
        <w:rPr>
          <w:rFonts w:ascii="Times New Roman" w:hAnsi="Times New Roman" w:cs="Times New Roman"/>
          <w:sz w:val="28"/>
        </w:rPr>
        <w:t xml:space="preserve"> по учебному предмету «родная литература (русская</w:t>
      </w:r>
      <w:r w:rsidRPr="009021D9">
        <w:rPr>
          <w:rFonts w:ascii="Times New Roman" w:hAnsi="Times New Roman" w:cs="Times New Roman"/>
          <w:sz w:val="32"/>
        </w:rPr>
        <w:t>)</w:t>
      </w:r>
      <w:r w:rsidRPr="009021D9"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>»</w:t>
      </w:r>
      <w:r w:rsidRPr="009021D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</w:t>
      </w:r>
      <w:r w:rsidRPr="009021D9">
        <w:rPr>
          <w:rFonts w:ascii="Times New Roman" w:hAnsi="Times New Roman" w:cs="Times New Roman"/>
          <w:sz w:val="28"/>
        </w:rPr>
        <w:t>Комитет</w:t>
      </w:r>
      <w:r>
        <w:rPr>
          <w:rFonts w:ascii="Times New Roman" w:hAnsi="Times New Roman" w:cs="Times New Roman"/>
          <w:sz w:val="28"/>
        </w:rPr>
        <w:t>а</w:t>
      </w:r>
      <w:r w:rsidRPr="009021D9">
        <w:rPr>
          <w:rFonts w:ascii="Times New Roman" w:hAnsi="Times New Roman" w:cs="Times New Roman"/>
          <w:sz w:val="28"/>
        </w:rPr>
        <w:t xml:space="preserve"> образования и науки Курской области ОГБУ ДПО «Курский институт развития образования»</w:t>
      </w:r>
      <w:r w:rsidRPr="009021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2019г.</w:t>
      </w:r>
    </w:p>
    <w:p w:rsidR="009021D9" w:rsidRDefault="009021D9" w:rsidP="009021D9">
      <w:pPr>
        <w:pStyle w:val="a4"/>
      </w:pPr>
    </w:p>
    <w:p w:rsidR="009021D9" w:rsidRDefault="009021D9" w:rsidP="009021D9">
      <w:pPr>
        <w:pStyle w:val="a4"/>
      </w:pPr>
    </w:p>
    <w:p w:rsidR="009021D9" w:rsidRPr="008870F9" w:rsidRDefault="009021D9" w:rsidP="009021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Федеральный базисный (образовательный) учебный план для образовательных учреждений Российской Федерации  предусматривает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обязательное изучение родного </w:t>
      </w: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языка на этапе основного общего образования в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9 классе в объёме 34 часа</w:t>
      </w: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. </w:t>
      </w:r>
    </w:p>
    <w:p w:rsidR="00F563F9" w:rsidRDefault="009021D9" w:rsidP="00D01FD6">
      <w:pPr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         </w:t>
      </w: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Фактически учебных недель в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9 классе - 34</w:t>
      </w: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. В связи с фактическим количеством учебных дней, с учетом календарного учебного графика МБОУ ОСОШ № 2 на 2019-2020 учебный год, расписания занятий в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9 «в</w:t>
      </w: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» классе планирование составлено на </w:t>
      </w:r>
      <w:r w:rsidRPr="008870F9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3</w:t>
      </w:r>
      <w:r w:rsidR="00D01FD6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3</w:t>
      </w:r>
      <w:r w:rsidR="00D01FD6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часа.</w:t>
      </w:r>
    </w:p>
    <w:p w:rsidR="00D01FD6" w:rsidRDefault="00D01FD6" w:rsidP="00D01FD6">
      <w:pPr>
        <w:spacing w:after="0" w:line="240" w:lineRule="auto"/>
        <w:jc w:val="both"/>
        <w:rPr>
          <w:rFonts w:ascii="a_Stamper" w:hAnsi="a_Stamper" w:cs="Times New Roman"/>
          <w:b/>
          <w:sz w:val="28"/>
        </w:rPr>
      </w:pPr>
      <w:r w:rsidRPr="00D01F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программного материала будет осуществлено в полном объеме за счет уплотнения материала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20 века</w:t>
      </w:r>
      <w:r w:rsidRPr="00D01F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63F9" w:rsidRPr="00F563F9" w:rsidRDefault="00F563F9" w:rsidP="00F563F9">
      <w:pPr>
        <w:jc w:val="center"/>
        <w:rPr>
          <w:rFonts w:ascii="a_Stamper" w:hAnsi="a_Stamper" w:cs="Times New Roman"/>
          <w:sz w:val="28"/>
        </w:rPr>
      </w:pPr>
      <w:r w:rsidRPr="00F563F9">
        <w:rPr>
          <w:rFonts w:ascii="a_Stamper" w:hAnsi="a_Stamper" w:cs="Times New Roman"/>
          <w:b/>
          <w:sz w:val="28"/>
        </w:rPr>
        <w:t>Планируемые результаты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В результате изучения получат дальнейшее развитие личностные, регулятивные, коммуникативные и познавательные универсальные учебные действия, </w:t>
      </w:r>
      <w:proofErr w:type="gramStart"/>
      <w:r w:rsidRPr="00F563F9">
        <w:rPr>
          <w:rFonts w:ascii="Times New Roman" w:hAnsi="Times New Roman" w:cs="Times New Roman"/>
          <w:sz w:val="28"/>
        </w:rPr>
        <w:t>учебная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 (общая и предметная), ИКТ-компетентность обучающихся; будут заложены основы формально-логического мышления, рефлексии.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proofErr w:type="gramStart"/>
      <w:r w:rsidRPr="00F563F9">
        <w:rPr>
          <w:rFonts w:ascii="Times New Roman" w:hAnsi="Times New Roman" w:cs="Times New Roman"/>
          <w:sz w:val="28"/>
        </w:rPr>
        <w:t>В ходе изучения учебного предмета «Родна</w:t>
      </w:r>
      <w:r>
        <w:rPr>
          <w:rFonts w:ascii="Times New Roman" w:hAnsi="Times New Roman" w:cs="Times New Roman"/>
          <w:sz w:val="28"/>
        </w:rPr>
        <w:t>я литература (русская)» обу</w:t>
      </w:r>
      <w:r w:rsidRPr="00F563F9">
        <w:rPr>
          <w:rFonts w:ascii="Times New Roman" w:hAnsi="Times New Roman" w:cs="Times New Roman"/>
          <w:sz w:val="28"/>
        </w:rPr>
        <w:t xml:space="preserve">чающиеся приобретут опыт проектной деятельности как особой формы учебной работы, способствующей воспитанию самостоятельности, инициативности, повышению мотивации и эффективности учебной деятельности. </w:t>
      </w:r>
      <w:proofErr w:type="gramEnd"/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proofErr w:type="gramStart"/>
      <w:r w:rsidRPr="00F563F9">
        <w:rPr>
          <w:rFonts w:ascii="Times New Roman" w:hAnsi="Times New Roman" w:cs="Times New Roman"/>
          <w:sz w:val="28"/>
        </w:rPr>
        <w:t xml:space="preserve">Обучающиеся приобретут устойчивый навык осмысленного чтения;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чтением; будут способны выбрать стратегию чтения, отвечающую конкретной учебной задаче. </w:t>
      </w:r>
      <w:proofErr w:type="gramEnd"/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Личностными результатами выпускников основной школы, формируемыми при изучении учебного предмета «Родная литература (русская)», являются: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совершенствование духовно-нравственных качеств личности;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 </w:t>
      </w: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воспитание российской гражданской идентичности, чувства любви к Отечеству, сознание своей этнической принадлежности, знание истории, языка, культуры русского народа, курского края, основ культурного наследия;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усвоение гуманистических, демократических и традиционных ценностей российского общества; воспитание чувства ответственности и долга перед Родиной;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формирование потребности в систематическом чтении; установления поля читательских ассоциаций, отбор произведений для чтения;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формирование целостного мировоззрения, соответствующего современному уровню, учитывающего социальное, культурное, языковое, духовное многообразие современного мира;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использование для решения познавательных и коммуникативных задач различных источников информации: словарей, энциклопедий, </w:t>
      </w:r>
      <w:proofErr w:type="spellStart"/>
      <w:r w:rsidRPr="00F563F9">
        <w:rPr>
          <w:rFonts w:ascii="Times New Roman" w:hAnsi="Times New Roman" w:cs="Times New Roman"/>
          <w:sz w:val="28"/>
        </w:rPr>
        <w:t>Интернетресурсов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; применение </w:t>
      </w:r>
      <w:proofErr w:type="gramStart"/>
      <w:r w:rsidRPr="00F563F9">
        <w:rPr>
          <w:rFonts w:ascii="Times New Roman" w:hAnsi="Times New Roman" w:cs="Times New Roman"/>
          <w:sz w:val="28"/>
        </w:rPr>
        <w:t>ИКТ-технологий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;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осознанный выбор и построение дальнейшей индивидуальной учебной траектории с учетом устойчивых познавательных интересов.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proofErr w:type="spellStart"/>
      <w:r w:rsidRPr="00F563F9">
        <w:rPr>
          <w:rFonts w:ascii="Times New Roman" w:hAnsi="Times New Roman" w:cs="Times New Roman"/>
          <w:sz w:val="28"/>
        </w:rPr>
        <w:t>Метапредметными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результатами изучения учебного предмета «Родная литература (русская)» в основной школе являются следующие: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самостоятельное формирование действий целеполагания, постановка и формулирование для себя новых задач в учебе и познавательной деятельности, контроль и оценивание своих действий, внесение соответствующих корректив в их выполнение; ведущим способом решения является формирование способности к проектированию;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самостоятельное планирование пути достижения целей,</w:t>
      </w:r>
      <w:r>
        <w:rPr>
          <w:rFonts w:ascii="Times New Roman" w:hAnsi="Times New Roman" w:cs="Times New Roman"/>
          <w:sz w:val="28"/>
        </w:rPr>
        <w:t xml:space="preserve"> в том числе альтернативных; </w:t>
      </w: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соотнесение своих действий с планируемыми результатами, осуществление контроля своей деятельности в процессе достижения результата;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умение устанавливать аналогии, классифицировать, самостоятельно выбирать основания и критерии для классификации; определять </w:t>
      </w:r>
      <w:proofErr w:type="spellStart"/>
      <w:r w:rsidRPr="00F563F9">
        <w:rPr>
          <w:rFonts w:ascii="Times New Roman" w:hAnsi="Times New Roman" w:cs="Times New Roman"/>
          <w:sz w:val="28"/>
        </w:rPr>
        <w:t>причинноследственные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связи, строить </w:t>
      </w:r>
      <w:proofErr w:type="gramStart"/>
      <w:r w:rsidRPr="00F563F9">
        <w:rPr>
          <w:rFonts w:ascii="Times New Roman" w:hAnsi="Times New Roman" w:cs="Times New Roman"/>
          <w:sz w:val="28"/>
        </w:rPr>
        <w:t>логическое рассуждение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, умозаключение и делать выводы;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строить многоаспектный диалог;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формирование и развитие компетентности в области использования </w:t>
      </w:r>
      <w:proofErr w:type="spellStart"/>
      <w:r w:rsidRPr="00F563F9">
        <w:rPr>
          <w:rFonts w:ascii="Times New Roman" w:hAnsi="Times New Roman" w:cs="Times New Roman"/>
          <w:sz w:val="28"/>
        </w:rPr>
        <w:t>информационнно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-коммуникационных технологий: умение работать с разными источниками информации, в том числе ИКТ, анализировать, использовать полученные данные в самостоятельной деятельности;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sym w:font="Symbol" w:char="F0B7"/>
      </w:r>
      <w:r w:rsidRPr="00F563F9">
        <w:rPr>
          <w:rFonts w:ascii="Times New Roman" w:hAnsi="Times New Roman" w:cs="Times New Roman"/>
          <w:sz w:val="28"/>
        </w:rPr>
        <w:t xml:space="preserve"> понимание родной (русской) литературы как одной из основных национальных культурных ценностей народа, как особого способа познания жизни. </w:t>
      </w:r>
    </w:p>
    <w:p w:rsidR="00F563F9" w:rsidRDefault="00F563F9" w:rsidP="00F563F9">
      <w:pPr>
        <w:rPr>
          <w:rFonts w:ascii="Times New Roman" w:hAnsi="Times New Roman" w:cs="Times New Roman"/>
          <w:sz w:val="28"/>
        </w:rPr>
      </w:pPr>
      <w:proofErr w:type="gramStart"/>
      <w:r w:rsidRPr="00F563F9">
        <w:rPr>
          <w:rFonts w:ascii="Times New Roman" w:hAnsi="Times New Roman" w:cs="Times New Roman"/>
          <w:sz w:val="28"/>
        </w:rPr>
        <w:t xml:space="preserve">Предметными результатами выпускников основной школы являются следующие: </w:t>
      </w:r>
      <w:proofErr w:type="gramEnd"/>
    </w:p>
    <w:p w:rsidR="00F563F9" w:rsidRPr="00F563F9" w:rsidRDefault="00F563F9" w:rsidP="00F563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в познавательной сфере: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• понимание ключевых проблем изученных произведений родной (русской) литературы;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>
        <w:rPr>
          <w:rFonts w:ascii="Times New Roman" w:hAnsi="Times New Roman" w:cs="Times New Roman"/>
          <w:sz w:val="28"/>
        </w:rPr>
        <w:t>-</w:t>
      </w:r>
      <w:r w:rsidRPr="00F563F9">
        <w:rPr>
          <w:rFonts w:ascii="Times New Roman" w:hAnsi="Times New Roman" w:cs="Times New Roman"/>
          <w:sz w:val="28"/>
        </w:rPr>
        <w:t xml:space="preserve">художественного содержания произведения (элементы филологического анализа);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>• владение элементарной литературоведческой терминологией при анализе литературного произведения;</w:t>
      </w:r>
    </w:p>
    <w:p w:rsidR="00F563F9" w:rsidRDefault="00F563F9" w:rsidP="00F563F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в ценностно-ориентационной сфере: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• приобщение к духовно-нравственным ценностям родной (русской) литературы, в том числе краеведческой;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• формулирование собственного отношения к произведениям русской литературы, их оценка;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• собственная интерпретация (в отдельных случаях) изученных литературных произведений;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>• понимание авторской позиции и выраж</w:t>
      </w:r>
      <w:r>
        <w:rPr>
          <w:rFonts w:ascii="Times New Roman" w:hAnsi="Times New Roman" w:cs="Times New Roman"/>
          <w:sz w:val="28"/>
        </w:rPr>
        <w:t xml:space="preserve">ение своего отношения к ней;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3) в коммуникативной сфере: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• написание творческих работ на темы, связанные с тематикой, проблематикой изученных произведений, создание проектов; </w:t>
      </w:r>
    </w:p>
    <w:p w:rsidR="00F563F9" w:rsidRPr="00F563F9" w:rsidRDefault="00F563F9" w:rsidP="00F563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в эстетической сфере: 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вкуса.</w:t>
      </w: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</w:p>
    <w:p w:rsidR="00F563F9" w:rsidRDefault="00F563F9" w:rsidP="00F563F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:rsidR="00F563F9" w:rsidRDefault="00F563F9" w:rsidP="00F563F9">
      <w:pPr>
        <w:pStyle w:val="a4"/>
        <w:rPr>
          <w:rFonts w:ascii="Times New Roman" w:hAnsi="Times New Roman" w:cs="Times New Roman"/>
          <w:sz w:val="28"/>
        </w:rPr>
      </w:pPr>
      <w:proofErr w:type="gramStart"/>
      <w:r w:rsidRPr="00F563F9">
        <w:rPr>
          <w:rFonts w:ascii="Times New Roman" w:hAnsi="Times New Roman" w:cs="Times New Roman"/>
          <w:sz w:val="28"/>
        </w:rPr>
        <w:t>Содержание программы учебного предмета «Родная (русская) литература» ВВЕДЕНИЕ (1 час) «Край родной, навек любимый…».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 Знакомство с содержательной основой курса «Родная (русская) литература. История отечественной литературы как отражение особенностей культурно-исторического развития нации. Своеобразие литературных эпох. Опорные понятия: историко-литературный процесс, литературное направление, «сквозные» темы и мотивы. Развитие речи: оформление тезисов. </w:t>
      </w:r>
    </w:p>
    <w:p w:rsidR="00F563F9" w:rsidRDefault="00F563F9" w:rsidP="00F563F9">
      <w:pPr>
        <w:pStyle w:val="a4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ИЗ ДРЕВНЕРУССКОЙ ЛИТЕРАТУРЫ Жанровое и тематическое своеобразие древнерусской литературы. Агиография. «Житие Феодосия Печерского» (фрагменты). Путь от инока до игумена. Нравственные основы жизни святого. Опорные понятия: житийный жанр, агиография. Краеведение: страницы биографии Феодосия Печерского, связанные с </w:t>
      </w:r>
      <w:r>
        <w:rPr>
          <w:rFonts w:ascii="Times New Roman" w:hAnsi="Times New Roman" w:cs="Times New Roman"/>
          <w:sz w:val="28"/>
        </w:rPr>
        <w:t>Доном</w:t>
      </w:r>
      <w:r w:rsidRPr="00F563F9">
        <w:rPr>
          <w:rFonts w:ascii="Times New Roman" w:hAnsi="Times New Roman" w:cs="Times New Roman"/>
          <w:sz w:val="28"/>
        </w:rPr>
        <w:t xml:space="preserve">. </w:t>
      </w:r>
    </w:p>
    <w:p w:rsidR="00F563F9" w:rsidRDefault="00F563F9" w:rsidP="00F563F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ЛИТЕРАТУРЫ XVI ВЕКА </w:t>
      </w:r>
      <w:r w:rsidRPr="00F563F9">
        <w:rPr>
          <w:rFonts w:ascii="Times New Roman" w:hAnsi="Times New Roman" w:cs="Times New Roman"/>
          <w:sz w:val="28"/>
        </w:rPr>
        <w:t xml:space="preserve"> «Повесть о Петре и </w:t>
      </w:r>
      <w:proofErr w:type="spellStart"/>
      <w:r w:rsidRPr="00F563F9">
        <w:rPr>
          <w:rFonts w:ascii="Times New Roman" w:hAnsi="Times New Roman" w:cs="Times New Roman"/>
          <w:sz w:val="28"/>
        </w:rPr>
        <w:t>Февронии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Муромских» Ермолая-</w:t>
      </w:r>
      <w:proofErr w:type="spellStart"/>
      <w:r w:rsidRPr="00F563F9">
        <w:rPr>
          <w:rFonts w:ascii="Times New Roman" w:hAnsi="Times New Roman" w:cs="Times New Roman"/>
          <w:sz w:val="28"/>
        </w:rPr>
        <w:t>Еразма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как гимн супружеской любви и верности. Жанровый синтез жития и сказочно</w:t>
      </w:r>
      <w:r>
        <w:rPr>
          <w:rFonts w:ascii="Times New Roman" w:hAnsi="Times New Roman" w:cs="Times New Roman"/>
          <w:sz w:val="28"/>
        </w:rPr>
        <w:t>-</w:t>
      </w:r>
      <w:r w:rsidRPr="00F563F9">
        <w:rPr>
          <w:rFonts w:ascii="Times New Roman" w:hAnsi="Times New Roman" w:cs="Times New Roman"/>
          <w:sz w:val="28"/>
        </w:rPr>
        <w:t xml:space="preserve">беллетристической повести. Сюжет и композиция. Опорные понятия: сказочно-беллетристическая повесть, сюжет, композиция. </w:t>
      </w:r>
      <w:proofErr w:type="spellStart"/>
      <w:r w:rsidRPr="00F563F9">
        <w:rPr>
          <w:rFonts w:ascii="Times New Roman" w:hAnsi="Times New Roman" w:cs="Times New Roman"/>
          <w:sz w:val="28"/>
        </w:rPr>
        <w:t>Метапредметная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связь: творческая работа – создание тематической странички календаря: «8 июля – День семьи, любви и верности. Праздник в моей семье». Творческий </w:t>
      </w:r>
      <w:proofErr w:type="gramStart"/>
      <w:r w:rsidRPr="00F563F9">
        <w:rPr>
          <w:rFonts w:ascii="Times New Roman" w:hAnsi="Times New Roman" w:cs="Times New Roman"/>
          <w:sz w:val="28"/>
        </w:rPr>
        <w:t>индивидуальный проект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 «Путешествие в Муром». Начало книгопечатания на Руси. Вклад Ивана Фёдорова в развитие грамоты и книгопечатания. 15 Первая печатная книга «Апостол». Первая печатная русская азбука. Оборудование: работа в парах по темам: – презентация «14 интересных фактов из биографии Ивана Фёдорова»; – сообщение «Первая печатная книга «Апостол»</w:t>
      </w:r>
      <w:proofErr w:type="gramStart"/>
      <w:r w:rsidRPr="00F563F9">
        <w:rPr>
          <w:rFonts w:ascii="Times New Roman" w:hAnsi="Times New Roman" w:cs="Times New Roman"/>
          <w:sz w:val="28"/>
        </w:rPr>
        <w:t>.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F563F9">
        <w:rPr>
          <w:rFonts w:ascii="Times New Roman" w:hAnsi="Times New Roman" w:cs="Times New Roman"/>
          <w:sz w:val="28"/>
        </w:rPr>
        <w:t>с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ообщение «Первая печатная русская азбука». </w:t>
      </w:r>
    </w:p>
    <w:p w:rsidR="00F563F9" w:rsidRDefault="00F563F9" w:rsidP="00F563F9">
      <w:pPr>
        <w:pStyle w:val="a4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ИЗ ЛИТЕРАТУРЫ XVIII ВЕКА Формирование «новой» русской литературы. Классицизм и сентиментализм как литературные направления. «Ведомости» – первая русская газета. И. П. Богданович. Отрывки из повести «Душенька». Своеобразие жанра. Развитие речи: практикум, составление Толкового словаря авторской лексики с учётом специфики поэзии XVIII века. Письменная работа «Почему автор называет своё сочинение «забавой»?» Опорные понятия: классицизм, сентиментализм, литературные направления. </w:t>
      </w:r>
    </w:p>
    <w:p w:rsidR="00F563F9" w:rsidRDefault="00F563F9" w:rsidP="00F563F9">
      <w:pPr>
        <w:pStyle w:val="a4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ИЗ РУССКОЙ ЛИТЕРАТУРЫ XIX ВЕКА Введение (1 час) Идейно-художественное богатство литературы XIX века. Связь литературного процесса с национальными традициями русского народа. Просветительский реализм (2 часа) Басни </w:t>
      </w:r>
      <w:proofErr w:type="spellStart"/>
      <w:r w:rsidRPr="00F563F9">
        <w:rPr>
          <w:rFonts w:ascii="Times New Roman" w:hAnsi="Times New Roman" w:cs="Times New Roman"/>
          <w:sz w:val="28"/>
        </w:rPr>
        <w:t>И.А.Крылова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. Тема Отечественной войны 1812 года: «Кот и повар», «Раздел», «Ворона и курица», «Волк на псарне», «Щука и кот». Образ </w:t>
      </w:r>
      <w:proofErr w:type="spellStart"/>
      <w:r w:rsidRPr="00F563F9">
        <w:rPr>
          <w:rFonts w:ascii="Times New Roman" w:hAnsi="Times New Roman" w:cs="Times New Roman"/>
          <w:sz w:val="28"/>
        </w:rPr>
        <w:t>М.И.Кутузова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в баснях. Опорные понятия: басня, аллегория, иносказание. Исследовательская работа: реферат «Отечественная война 1812 года в баснях И.А. Крылова». Предромантизм (2 часа) Стремление к самобытности, народности. Патриотическая лирика </w:t>
      </w:r>
      <w:proofErr w:type="spellStart"/>
      <w:r w:rsidRPr="00F563F9">
        <w:rPr>
          <w:rFonts w:ascii="Times New Roman" w:hAnsi="Times New Roman" w:cs="Times New Roman"/>
          <w:sz w:val="28"/>
        </w:rPr>
        <w:t>В.А.Жуковского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«Певец </w:t>
      </w:r>
      <w:proofErr w:type="gramStart"/>
      <w:r w:rsidRPr="00F563F9">
        <w:rPr>
          <w:rFonts w:ascii="Times New Roman" w:hAnsi="Times New Roman" w:cs="Times New Roman"/>
          <w:sz w:val="28"/>
        </w:rPr>
        <w:t>во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 стане русских воинов».</w:t>
      </w:r>
      <w:r w:rsidR="00C1243D">
        <w:rPr>
          <w:rFonts w:ascii="Times New Roman" w:hAnsi="Times New Roman" w:cs="Times New Roman"/>
          <w:sz w:val="28"/>
        </w:rPr>
        <w:t xml:space="preserve"> </w:t>
      </w:r>
      <w:r w:rsidRPr="00F563F9">
        <w:rPr>
          <w:rFonts w:ascii="Times New Roman" w:hAnsi="Times New Roman" w:cs="Times New Roman"/>
          <w:sz w:val="28"/>
        </w:rPr>
        <w:t xml:space="preserve">Своеобразие жанра: героическая песнь, кантата, послание, застольная песнь, элегия. Опорные понятия: героическая песнь, кантата, послание, застольная песнь, элегия. Развитие речи: «На театральных подмостках». Декламация (по выбору </w:t>
      </w:r>
      <w:proofErr w:type="gramStart"/>
      <w:r w:rsidRPr="00F563F9">
        <w:rPr>
          <w:rFonts w:ascii="Times New Roman" w:hAnsi="Times New Roman" w:cs="Times New Roman"/>
          <w:sz w:val="28"/>
        </w:rPr>
        <w:t>обучающихся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) Неповторимые особенности русского романтизма (4 часа) «Солнце русской поэзии» – </w:t>
      </w:r>
      <w:proofErr w:type="spellStart"/>
      <w:r w:rsidRPr="00F563F9">
        <w:rPr>
          <w:rFonts w:ascii="Times New Roman" w:hAnsi="Times New Roman" w:cs="Times New Roman"/>
          <w:sz w:val="28"/>
        </w:rPr>
        <w:t>А.С.Пушкин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. Место поэта в русской литературе. «Другу стихотворцу» – первый поэтический манифест </w:t>
      </w:r>
      <w:proofErr w:type="spellStart"/>
      <w:r w:rsidRPr="00F563F9">
        <w:rPr>
          <w:rFonts w:ascii="Times New Roman" w:hAnsi="Times New Roman" w:cs="Times New Roman"/>
          <w:sz w:val="28"/>
        </w:rPr>
        <w:t>А.С.Пушкина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. Анализ стихотворения. Шедевры любовной лирики </w:t>
      </w:r>
      <w:proofErr w:type="spellStart"/>
      <w:r w:rsidRPr="00F563F9">
        <w:rPr>
          <w:rFonts w:ascii="Times New Roman" w:hAnsi="Times New Roman" w:cs="Times New Roman"/>
          <w:sz w:val="28"/>
        </w:rPr>
        <w:t>А.С.Пушкина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в музыкальной интерпретации: </w:t>
      </w:r>
      <w:proofErr w:type="spellStart"/>
      <w:proofErr w:type="gramStart"/>
      <w:r w:rsidRPr="00F563F9">
        <w:rPr>
          <w:rFonts w:ascii="Times New Roman" w:hAnsi="Times New Roman" w:cs="Times New Roman"/>
          <w:sz w:val="28"/>
        </w:rPr>
        <w:t>М.Глинка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«Я помню чудное мгновенье», </w:t>
      </w:r>
      <w:proofErr w:type="spellStart"/>
      <w:r w:rsidRPr="00F563F9">
        <w:rPr>
          <w:rFonts w:ascii="Times New Roman" w:hAnsi="Times New Roman" w:cs="Times New Roman"/>
          <w:sz w:val="28"/>
        </w:rPr>
        <w:t>А.Алябьев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«Я вас любил…», </w:t>
      </w:r>
      <w:proofErr w:type="spellStart"/>
      <w:r w:rsidRPr="00F563F9">
        <w:rPr>
          <w:rFonts w:ascii="Times New Roman" w:hAnsi="Times New Roman" w:cs="Times New Roman"/>
          <w:sz w:val="28"/>
        </w:rPr>
        <w:t>Ц.Кюи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«Сожженное письмо», </w:t>
      </w:r>
      <w:proofErr w:type="spellStart"/>
      <w:r w:rsidRPr="00F563F9">
        <w:rPr>
          <w:rFonts w:ascii="Times New Roman" w:hAnsi="Times New Roman" w:cs="Times New Roman"/>
          <w:sz w:val="28"/>
        </w:rPr>
        <w:t>А.Даргомыжский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«Что в имени тебе моём…», </w:t>
      </w:r>
      <w:proofErr w:type="spellStart"/>
      <w:r w:rsidRPr="00F563F9">
        <w:rPr>
          <w:rFonts w:ascii="Times New Roman" w:hAnsi="Times New Roman" w:cs="Times New Roman"/>
          <w:sz w:val="28"/>
        </w:rPr>
        <w:t>С.Рахманинов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«Не пой, красавица, при мне…», </w:t>
      </w:r>
      <w:proofErr w:type="spellStart"/>
      <w:r w:rsidRPr="00F563F9">
        <w:rPr>
          <w:rFonts w:ascii="Times New Roman" w:hAnsi="Times New Roman" w:cs="Times New Roman"/>
          <w:sz w:val="28"/>
        </w:rPr>
        <w:t>Н.Римский</w:t>
      </w:r>
      <w:proofErr w:type="spellEnd"/>
      <w:r w:rsidRPr="00F563F9">
        <w:rPr>
          <w:rFonts w:ascii="Times New Roman" w:hAnsi="Times New Roman" w:cs="Times New Roman"/>
          <w:sz w:val="28"/>
        </w:rPr>
        <w:t>-Корсаков «Красавица» и др. по выбору. 16 Развитие речи: музыкальная гостиная.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 Выразительное чтение наизусть стихотворений </w:t>
      </w:r>
      <w:proofErr w:type="spellStart"/>
      <w:r w:rsidRPr="00F563F9">
        <w:rPr>
          <w:rFonts w:ascii="Times New Roman" w:hAnsi="Times New Roman" w:cs="Times New Roman"/>
          <w:sz w:val="28"/>
        </w:rPr>
        <w:t>А.С.Пушкина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. Презентация к уроку «Музы </w:t>
      </w:r>
      <w:proofErr w:type="spellStart"/>
      <w:r w:rsidRPr="00F563F9">
        <w:rPr>
          <w:rFonts w:ascii="Times New Roman" w:hAnsi="Times New Roman" w:cs="Times New Roman"/>
          <w:sz w:val="28"/>
        </w:rPr>
        <w:t>А.С.Пушкина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» Особенность творческого дарования </w:t>
      </w:r>
      <w:proofErr w:type="spellStart"/>
      <w:r w:rsidRPr="00F563F9">
        <w:rPr>
          <w:rFonts w:ascii="Times New Roman" w:hAnsi="Times New Roman" w:cs="Times New Roman"/>
          <w:sz w:val="28"/>
        </w:rPr>
        <w:t>Н.В.Гоголя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(3часа) Сборник «Арабески» Обзор статей. Комментированное чтение отрывков из статьи «Несколько слов о Пушкине» Опорные понятия: статья, арабески. Практикум: составление тезисного плана статьи (работа в группе); составление цитатного плана статьи (работа в группе). Развитие демократической литературы (2 часа) </w:t>
      </w:r>
      <w:proofErr w:type="spellStart"/>
      <w:r w:rsidRPr="00F563F9">
        <w:rPr>
          <w:rFonts w:ascii="Times New Roman" w:hAnsi="Times New Roman" w:cs="Times New Roman"/>
          <w:sz w:val="28"/>
        </w:rPr>
        <w:t>И.С.Тургенев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. Повесть «Вешние воды». История любви. Светлые воспоминания о чувстве. Характеры героев. </w:t>
      </w:r>
      <w:proofErr w:type="spellStart"/>
      <w:r w:rsidRPr="00F563F9">
        <w:rPr>
          <w:rFonts w:ascii="Times New Roman" w:hAnsi="Times New Roman" w:cs="Times New Roman"/>
          <w:sz w:val="28"/>
        </w:rPr>
        <w:t>Н.А.Некрасов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(2 часа) Интимная лирика поэта, её своеобразие. Исследование стихотворений «</w:t>
      </w:r>
      <w:proofErr w:type="spellStart"/>
      <w:r w:rsidRPr="00F563F9">
        <w:rPr>
          <w:rFonts w:ascii="Times New Roman" w:hAnsi="Times New Roman" w:cs="Times New Roman"/>
          <w:sz w:val="28"/>
        </w:rPr>
        <w:t>Панаевского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цикла»: «Мы с тобой бестолковые люди...», «Ты всегда хороша несравненно…», «Я не люблю иронии твоей…», «Прощание» и другие по выбору. Развитие речи: ЛАТ (лингвистический анализ текста). </w:t>
      </w:r>
      <w:proofErr w:type="spellStart"/>
      <w:r w:rsidRPr="00F563F9">
        <w:rPr>
          <w:rFonts w:ascii="Times New Roman" w:hAnsi="Times New Roman" w:cs="Times New Roman"/>
          <w:sz w:val="28"/>
        </w:rPr>
        <w:t>Ф.И.Тютчев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(2 часа) Поэт-философ. Восприятие мира, душа и природа в стихотворениях «Не то, что мните вы, природа…», «Лебедь», «Умом Россию не понять…» «</w:t>
      </w:r>
      <w:proofErr w:type="spellStart"/>
      <w:r w:rsidRPr="00F563F9">
        <w:rPr>
          <w:rFonts w:ascii="Times New Roman" w:hAnsi="Times New Roman" w:cs="Times New Roman"/>
          <w:sz w:val="28"/>
        </w:rPr>
        <w:t>Денисьевский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цикл». Романтика чувства в стихотворениях. </w:t>
      </w:r>
      <w:proofErr w:type="spellStart"/>
      <w:r w:rsidRPr="00F563F9">
        <w:rPr>
          <w:rFonts w:ascii="Times New Roman" w:hAnsi="Times New Roman" w:cs="Times New Roman"/>
          <w:sz w:val="28"/>
        </w:rPr>
        <w:t>А.А.Фет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. (2 часа) Своеобразие лирического мира. Краеведение: сборник «Вечерние огни». Творческая работа: иллюстрирование сборника стихотворений «Вечерние огни». Экскурсия в имение </w:t>
      </w:r>
      <w:proofErr w:type="spellStart"/>
      <w:r w:rsidRPr="00F563F9">
        <w:rPr>
          <w:rFonts w:ascii="Times New Roman" w:hAnsi="Times New Roman" w:cs="Times New Roman"/>
          <w:sz w:val="28"/>
        </w:rPr>
        <w:t>А.А.Фета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(Курская область, деревня Воробьёвка) или виртуальная экскурсия «По фетовским местам». Групповой проект «Курские пейзажи в лирике </w:t>
      </w:r>
      <w:proofErr w:type="spellStart"/>
      <w:r w:rsidRPr="00F563F9">
        <w:rPr>
          <w:rFonts w:ascii="Times New Roman" w:hAnsi="Times New Roman" w:cs="Times New Roman"/>
          <w:sz w:val="28"/>
        </w:rPr>
        <w:t>А.А.Фета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» (2 часа) Итоговое занятие – защита творческого проекта (2 часа) </w:t>
      </w:r>
    </w:p>
    <w:p w:rsidR="00F563F9" w:rsidRDefault="00F563F9" w:rsidP="00F563F9">
      <w:pPr>
        <w:pStyle w:val="a4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ИЗ РУССКОЙ ПРОЗЫ И ПОЭЗИИ XX ВЕКА Введение. Русская литература конца XIX – начала XX веков. </w:t>
      </w:r>
      <w:proofErr w:type="spellStart"/>
      <w:r w:rsidRPr="00F563F9">
        <w:rPr>
          <w:rFonts w:ascii="Times New Roman" w:hAnsi="Times New Roman" w:cs="Times New Roman"/>
          <w:sz w:val="28"/>
        </w:rPr>
        <w:t>А.П.Чехов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– писатель нового времени. Чтение юморески «Моя “она”» (2 часа) Опорные понятия: юмореска. Творческая мастерская: сочинение юмористического рассказа «Моя “она”» на предложенную тему. </w:t>
      </w:r>
      <w:proofErr w:type="spellStart"/>
      <w:proofErr w:type="gramStart"/>
      <w:r w:rsidRPr="00F563F9">
        <w:rPr>
          <w:rFonts w:ascii="Times New Roman" w:hAnsi="Times New Roman" w:cs="Times New Roman"/>
          <w:sz w:val="28"/>
        </w:rPr>
        <w:t>И.А.Бунин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– певец русской природы. (2 часа) Анализ стихотворений «Вечер», «Осень», «Полевые цветы», «Последний шмель» Развитие речи: эссе «А счастье всюду…» Опорные понятия: звукопись, аллитерация, ассонанс, ритмика, строфика Нравственные уроки доброты </w:t>
      </w:r>
      <w:proofErr w:type="spellStart"/>
      <w:r w:rsidRPr="00F563F9">
        <w:rPr>
          <w:rFonts w:ascii="Times New Roman" w:hAnsi="Times New Roman" w:cs="Times New Roman"/>
          <w:sz w:val="28"/>
        </w:rPr>
        <w:t>Д.С.Лихачёва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в «Письмах о добром» (3 часа) Чтение вслух миниатюр «Молодость – вся жизнь», «В чём смысл жизни», «Космический Эрмитаж». 17 Уроки-беседы по проблемным вопросам: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 «Кого мы называем подлинными друзьями?»; «В чём смысл жизни?», «Почему </w:t>
      </w:r>
      <w:proofErr w:type="spellStart"/>
      <w:r w:rsidRPr="00F563F9">
        <w:rPr>
          <w:rFonts w:ascii="Times New Roman" w:hAnsi="Times New Roman" w:cs="Times New Roman"/>
          <w:sz w:val="28"/>
        </w:rPr>
        <w:t>Д.С.Лихачёв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сравнивает планету Земля с Эрмитажем?» </w:t>
      </w:r>
      <w:proofErr w:type="spellStart"/>
      <w:r w:rsidRPr="00F563F9">
        <w:rPr>
          <w:rFonts w:ascii="Times New Roman" w:hAnsi="Times New Roman" w:cs="Times New Roman"/>
          <w:sz w:val="28"/>
        </w:rPr>
        <w:t>К.Г.Паустовский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(3 часа) «Золотая роза» как попытка постигнуть тайны литературного творчества. Смысл названия рассказа «Драгоценная пыль» </w:t>
      </w:r>
      <w:proofErr w:type="spellStart"/>
      <w:r w:rsidRPr="00F563F9">
        <w:rPr>
          <w:rFonts w:ascii="Times New Roman" w:hAnsi="Times New Roman" w:cs="Times New Roman"/>
          <w:sz w:val="28"/>
        </w:rPr>
        <w:t>В.П.Астафьев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(3 часа) Из книги «</w:t>
      </w:r>
      <w:proofErr w:type="spellStart"/>
      <w:r w:rsidRPr="00F563F9">
        <w:rPr>
          <w:rFonts w:ascii="Times New Roman" w:hAnsi="Times New Roman" w:cs="Times New Roman"/>
          <w:sz w:val="28"/>
        </w:rPr>
        <w:t>Затеси</w:t>
      </w:r>
      <w:proofErr w:type="spellEnd"/>
      <w:r w:rsidRPr="00F563F9">
        <w:rPr>
          <w:rFonts w:ascii="Times New Roman" w:hAnsi="Times New Roman" w:cs="Times New Roman"/>
          <w:sz w:val="28"/>
        </w:rPr>
        <w:t>», тетрадь 1, лирическая миниатюра «Падение листа». Опорные понятия: лирическая миниатюра, герой-рассказчик, автор Письменная работа «Как вы понимаете значение слова «</w:t>
      </w:r>
      <w:proofErr w:type="spellStart"/>
      <w:r w:rsidRPr="00F563F9">
        <w:rPr>
          <w:rFonts w:ascii="Times New Roman" w:hAnsi="Times New Roman" w:cs="Times New Roman"/>
          <w:sz w:val="28"/>
        </w:rPr>
        <w:t>затесь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» после прочтения миниатюры </w:t>
      </w:r>
      <w:proofErr w:type="spellStart"/>
      <w:r w:rsidRPr="00F563F9">
        <w:rPr>
          <w:rFonts w:ascii="Times New Roman" w:hAnsi="Times New Roman" w:cs="Times New Roman"/>
          <w:sz w:val="28"/>
        </w:rPr>
        <w:t>В.П.Астафьева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?» </w:t>
      </w:r>
      <w:proofErr w:type="spellStart"/>
      <w:r w:rsidRPr="00F563F9">
        <w:rPr>
          <w:rFonts w:ascii="Times New Roman" w:hAnsi="Times New Roman" w:cs="Times New Roman"/>
          <w:sz w:val="28"/>
        </w:rPr>
        <w:t>Г.И.Успенский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(2 часа) «Выпрямила» (отрывок из записок </w:t>
      </w:r>
      <w:proofErr w:type="spellStart"/>
      <w:r w:rsidRPr="00F563F9">
        <w:rPr>
          <w:rFonts w:ascii="Times New Roman" w:hAnsi="Times New Roman" w:cs="Times New Roman"/>
          <w:sz w:val="28"/>
        </w:rPr>
        <w:t>Тяпушкина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). Чтение 1 главы. Урок-дискуссия: «Может ли искусство повлиять на душевное состояние человека?» </w:t>
      </w:r>
      <w:proofErr w:type="gramStart"/>
      <w:r w:rsidRPr="00F563F9">
        <w:rPr>
          <w:rFonts w:ascii="Times New Roman" w:hAnsi="Times New Roman" w:cs="Times New Roman"/>
          <w:sz w:val="28"/>
        </w:rPr>
        <w:t xml:space="preserve">Просмотр и обсуждение кинофильма (3 часа) по повести Г. Н. Щербаковой «Вам и не снилось» в онлайн-кинотеатре (режиссёр Илья </w:t>
      </w:r>
      <w:proofErr w:type="spellStart"/>
      <w:r w:rsidRPr="00F563F9">
        <w:rPr>
          <w:rFonts w:ascii="Times New Roman" w:hAnsi="Times New Roman" w:cs="Times New Roman"/>
          <w:sz w:val="28"/>
        </w:rPr>
        <w:t>Фрэз</w:t>
      </w:r>
      <w:proofErr w:type="spellEnd"/>
      <w:r w:rsidRPr="00F563F9">
        <w:rPr>
          <w:rFonts w:ascii="Times New Roman" w:hAnsi="Times New Roman" w:cs="Times New Roman"/>
          <w:sz w:val="28"/>
        </w:rPr>
        <w:t>.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563F9">
        <w:rPr>
          <w:rFonts w:ascii="Times New Roman" w:hAnsi="Times New Roman" w:cs="Times New Roman"/>
          <w:sz w:val="28"/>
        </w:rPr>
        <w:t>Длительность 86 минут).</w:t>
      </w:r>
      <w:proofErr w:type="gramEnd"/>
      <w:r w:rsidRPr="00F563F9">
        <w:rPr>
          <w:rFonts w:ascii="Times New Roman" w:hAnsi="Times New Roman" w:cs="Times New Roman"/>
          <w:sz w:val="28"/>
        </w:rPr>
        <w:t xml:space="preserve"> Анализ эпизодов из повести. Беседа «Нужно ли бороться за своё счастье?» </w:t>
      </w:r>
    </w:p>
    <w:p w:rsidR="00F563F9" w:rsidRDefault="00F563F9" w:rsidP="00F563F9">
      <w:pPr>
        <w:pStyle w:val="a4"/>
        <w:rPr>
          <w:rFonts w:ascii="Times New Roman" w:hAnsi="Times New Roman" w:cs="Times New Roman"/>
          <w:sz w:val="28"/>
        </w:rPr>
      </w:pPr>
    </w:p>
    <w:p w:rsidR="00F563F9" w:rsidRDefault="00F563F9" w:rsidP="00F563F9">
      <w:pPr>
        <w:pStyle w:val="a4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>ВЕЛИКАЯ ОТЕЧЕСТВЕННАЯ ВОЙНА</w:t>
      </w:r>
      <w:r>
        <w:rPr>
          <w:rFonts w:ascii="Times New Roman" w:hAnsi="Times New Roman" w:cs="Times New Roman"/>
          <w:sz w:val="28"/>
        </w:rPr>
        <w:t xml:space="preserve"> В РУССКОЙ ЛИТЕРАТУРЕ</w:t>
      </w:r>
    </w:p>
    <w:p w:rsidR="00F563F9" w:rsidRDefault="00F563F9" w:rsidP="00F563F9">
      <w:pPr>
        <w:pStyle w:val="a4"/>
        <w:rPr>
          <w:rFonts w:ascii="Times New Roman" w:hAnsi="Times New Roman" w:cs="Times New Roman"/>
          <w:sz w:val="28"/>
        </w:rPr>
      </w:pPr>
      <w:r w:rsidRPr="00F563F9">
        <w:rPr>
          <w:rFonts w:ascii="Times New Roman" w:hAnsi="Times New Roman" w:cs="Times New Roman"/>
          <w:sz w:val="28"/>
        </w:rPr>
        <w:t xml:space="preserve"> Обзорная лекция «Никто не забыт – ничто не забыто». Стихи о войне. Образцы декламации: </w:t>
      </w:r>
      <w:proofErr w:type="spellStart"/>
      <w:r w:rsidRPr="00F563F9">
        <w:rPr>
          <w:rFonts w:ascii="Times New Roman" w:hAnsi="Times New Roman" w:cs="Times New Roman"/>
          <w:sz w:val="28"/>
        </w:rPr>
        <w:t>Д.Самойлов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«Сороковые роковые…» в исполнении </w:t>
      </w:r>
      <w:proofErr w:type="spellStart"/>
      <w:r w:rsidRPr="00F563F9">
        <w:rPr>
          <w:rFonts w:ascii="Times New Roman" w:hAnsi="Times New Roman" w:cs="Times New Roman"/>
          <w:sz w:val="28"/>
        </w:rPr>
        <w:t>В.Высоцкого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563F9">
        <w:rPr>
          <w:rFonts w:ascii="Times New Roman" w:hAnsi="Times New Roman" w:cs="Times New Roman"/>
          <w:sz w:val="28"/>
        </w:rPr>
        <w:t>Ю.Левитанский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«Ну что с того, что я там не был…» читает </w:t>
      </w:r>
      <w:proofErr w:type="spellStart"/>
      <w:r w:rsidRPr="00F563F9">
        <w:rPr>
          <w:rFonts w:ascii="Times New Roman" w:hAnsi="Times New Roman" w:cs="Times New Roman"/>
          <w:sz w:val="28"/>
        </w:rPr>
        <w:t>А.Домогаров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563F9">
        <w:rPr>
          <w:rFonts w:ascii="Times New Roman" w:hAnsi="Times New Roman" w:cs="Times New Roman"/>
          <w:sz w:val="28"/>
        </w:rPr>
        <w:t>Ю.Друнина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«Бинты», </w:t>
      </w:r>
      <w:proofErr w:type="spellStart"/>
      <w:r w:rsidRPr="00F563F9">
        <w:rPr>
          <w:rFonts w:ascii="Times New Roman" w:hAnsi="Times New Roman" w:cs="Times New Roman"/>
          <w:sz w:val="28"/>
        </w:rPr>
        <w:t>К.Симонов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«Майор привёз мальчишку на лафете…» читает </w:t>
      </w:r>
      <w:proofErr w:type="spellStart"/>
      <w:r w:rsidRPr="00F563F9">
        <w:rPr>
          <w:rFonts w:ascii="Times New Roman" w:hAnsi="Times New Roman" w:cs="Times New Roman"/>
          <w:sz w:val="28"/>
        </w:rPr>
        <w:t>А.Смоляков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, Н. Крандиевская-Толстая «Написано войной» читает Алиса Фрейндлих и др. стихотворения по выбору. Проект «Читаем стихи о войне» </w:t>
      </w:r>
      <w:proofErr w:type="spellStart"/>
      <w:r w:rsidRPr="00F563F9">
        <w:rPr>
          <w:rFonts w:ascii="Times New Roman" w:hAnsi="Times New Roman" w:cs="Times New Roman"/>
          <w:sz w:val="28"/>
        </w:rPr>
        <w:t>Е.И.Носов</w:t>
      </w:r>
      <w:proofErr w:type="spellEnd"/>
      <w:r w:rsidRPr="00F563F9">
        <w:rPr>
          <w:rFonts w:ascii="Times New Roman" w:hAnsi="Times New Roman" w:cs="Times New Roman"/>
          <w:sz w:val="28"/>
        </w:rPr>
        <w:t xml:space="preserve"> «Живое пламя». Тема подвига и памяти в рассказе. Смысл названия. Беседа «Как вы понимаете слова “жить без оглядки”»? </w:t>
      </w:r>
    </w:p>
    <w:p w:rsidR="00F563F9" w:rsidRDefault="00F563F9" w:rsidP="00F563F9">
      <w:pPr>
        <w:pStyle w:val="a4"/>
        <w:rPr>
          <w:rFonts w:ascii="Times New Roman" w:hAnsi="Times New Roman" w:cs="Times New Roman"/>
          <w:sz w:val="28"/>
        </w:rPr>
      </w:pPr>
    </w:p>
    <w:p w:rsidR="00F563F9" w:rsidRPr="00F563F9" w:rsidRDefault="00F563F9" w:rsidP="00F563F9">
      <w:pPr>
        <w:pStyle w:val="a4"/>
        <w:rPr>
          <w:rFonts w:ascii="Times New Roman" w:hAnsi="Times New Roman" w:cs="Times New Roman"/>
          <w:sz w:val="36"/>
        </w:rPr>
      </w:pPr>
    </w:p>
    <w:p w:rsidR="00C672A4" w:rsidRPr="00C672A4" w:rsidRDefault="00C672A4" w:rsidP="00C6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</w:t>
      </w:r>
      <w:r w:rsidR="00C12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7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тематическое планирование</w:t>
      </w:r>
    </w:p>
    <w:p w:rsidR="00C672A4" w:rsidRPr="00C672A4" w:rsidRDefault="00C672A4" w:rsidP="00C6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  <w:bookmarkStart w:id="0" w:name="_GoBack"/>
      <w:bookmarkEnd w:id="0"/>
    </w:p>
    <w:p w:rsidR="00C672A4" w:rsidRPr="00C672A4" w:rsidRDefault="00C672A4" w:rsidP="00C6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839"/>
        <w:gridCol w:w="2246"/>
        <w:gridCol w:w="709"/>
        <w:gridCol w:w="4678"/>
        <w:gridCol w:w="2268"/>
      </w:tblGrid>
      <w:tr w:rsidR="001C12D4" w:rsidRPr="00C672A4" w:rsidTr="001C12D4">
        <w:trPr>
          <w:trHeight w:val="143"/>
        </w:trPr>
        <w:tc>
          <w:tcPr>
            <w:tcW w:w="839" w:type="dxa"/>
            <w:vMerge w:val="restart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46" w:type="dxa"/>
            <w:vMerge w:val="restart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разделов</w:t>
            </w:r>
          </w:p>
        </w:tc>
        <w:tc>
          <w:tcPr>
            <w:tcW w:w="5387" w:type="dxa"/>
            <w:gridSpan w:val="2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  <w:vMerge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4678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vAlign w:val="bottom"/>
          </w:tcPr>
          <w:p w:rsidR="001C12D4" w:rsidRPr="00C672A4" w:rsidRDefault="001C12D4" w:rsidP="00C672A4">
            <w:pPr>
              <w:spacing w:line="26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70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C12D4" w:rsidRPr="00C1243D" w:rsidRDefault="001C12D4" w:rsidP="00C672A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243D">
              <w:rPr>
                <w:rFonts w:ascii="Times New Roman" w:hAnsi="Times New Roman" w:cs="Times New Roman"/>
                <w:sz w:val="24"/>
              </w:rPr>
              <w:t>«Край родной, навек любимый…»</w:t>
            </w:r>
          </w:p>
        </w:tc>
        <w:tc>
          <w:tcPr>
            <w:tcW w:w="2268" w:type="dxa"/>
          </w:tcPr>
          <w:p w:rsidR="001C12D4" w:rsidRPr="00E25290" w:rsidRDefault="001C12D4" w:rsidP="0068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9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6" w:type="dxa"/>
            <w:vAlign w:val="bottom"/>
          </w:tcPr>
          <w:p w:rsidR="001C12D4" w:rsidRPr="00C672A4" w:rsidRDefault="001C12D4" w:rsidP="00C672A4">
            <w:pPr>
              <w:spacing w:line="26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Древнерусская</w:t>
            </w:r>
          </w:p>
          <w:p w:rsidR="001C12D4" w:rsidRPr="00C672A4" w:rsidRDefault="001C12D4" w:rsidP="00C672A4">
            <w:pPr>
              <w:spacing w:line="263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  <w:p w:rsidR="001C12D4" w:rsidRPr="00C672A4" w:rsidRDefault="001C12D4" w:rsidP="00C672A4">
            <w:pPr>
              <w:spacing w:line="26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C12D4" w:rsidRPr="00C672A4" w:rsidRDefault="001C12D4" w:rsidP="00C672A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Особенности развития древнерусской литературы.</w:t>
            </w:r>
          </w:p>
          <w:p w:rsidR="001C12D4" w:rsidRPr="00C672A4" w:rsidRDefault="001C12D4" w:rsidP="00C672A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». Тема единения Русской земли</w:t>
            </w:r>
            <w:proofErr w:type="gramStart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72A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1C12D4" w:rsidRPr="00E25290" w:rsidRDefault="001C12D4" w:rsidP="0068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9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  <w:vAlign w:val="bottom"/>
          </w:tcPr>
          <w:p w:rsidR="001C12D4" w:rsidRPr="00C672A4" w:rsidRDefault="001C12D4" w:rsidP="001C1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vMerge w:val="restart"/>
          </w:tcPr>
          <w:p w:rsidR="001C12D4" w:rsidRPr="00C672A4" w:rsidRDefault="001C12D4" w:rsidP="00C672A4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 литературы XVIII века</w:t>
            </w:r>
          </w:p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C12D4" w:rsidRPr="00C672A4" w:rsidRDefault="001C12D4" w:rsidP="00C672A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«История государства Российского» (фрагмент). «Уважение к минувшему» в исторической хронике </w:t>
            </w:r>
            <w:proofErr w:type="spellStart"/>
            <w:r w:rsidRPr="00C672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Н.М.Карамзина</w:t>
            </w:r>
            <w:proofErr w:type="spellEnd"/>
            <w:r w:rsidRPr="00C672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1C12D4" w:rsidRPr="00E25290" w:rsidRDefault="001C12D4" w:rsidP="0068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90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46" w:type="dxa"/>
            <w:vMerge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C12D4" w:rsidRPr="00C672A4" w:rsidRDefault="001C12D4" w:rsidP="00C672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баснописцы 18 века. Басня «Ворона и лиса» В. К. Тредиаковского и А. П. Сумарокова. </w:t>
            </w:r>
          </w:p>
        </w:tc>
        <w:tc>
          <w:tcPr>
            <w:tcW w:w="2268" w:type="dxa"/>
          </w:tcPr>
          <w:p w:rsidR="001C12D4" w:rsidRPr="00E25290" w:rsidRDefault="001C12D4" w:rsidP="0068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290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Pr="00E2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290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46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 литературы XIX</w:t>
            </w:r>
          </w:p>
        </w:tc>
        <w:tc>
          <w:tcPr>
            <w:tcW w:w="709" w:type="dxa"/>
          </w:tcPr>
          <w:p w:rsidR="001C12D4" w:rsidRPr="00C672A4" w:rsidRDefault="00E25290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C12D4" w:rsidRPr="00C672A4" w:rsidRDefault="001C12D4" w:rsidP="00C672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Образ родной природы в стихах поэтов</w:t>
            </w:r>
            <w:r w:rsidRPr="00C67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XIX в.</w:t>
            </w:r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Апухтин</w:t>
            </w:r>
            <w:proofErr w:type="spellEnd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Стихотворение «День ли царит, тишина ли ночная…». Поэтические традиции XIX века в творчестве </w:t>
            </w:r>
            <w:proofErr w:type="spellStart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Апухтина</w:t>
            </w:r>
            <w:proofErr w:type="spellEnd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68" w:type="dxa"/>
          </w:tcPr>
          <w:p w:rsidR="001C12D4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46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C12D4" w:rsidRPr="00C672A4" w:rsidRDefault="001C12D4" w:rsidP="00C672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Бестужев-Марлинский А.А. «Вечер на бивуаке». Лицемерие и эгоизм светского </w:t>
            </w:r>
            <w:proofErr w:type="gramStart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общества</w:t>
            </w:r>
            <w:proofErr w:type="gramEnd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благородство чувств героя рассказа</w:t>
            </w:r>
          </w:p>
        </w:tc>
        <w:tc>
          <w:tcPr>
            <w:tcW w:w="2268" w:type="dxa"/>
          </w:tcPr>
          <w:p w:rsidR="001C12D4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46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 литературы XX века</w:t>
            </w:r>
          </w:p>
        </w:tc>
        <w:tc>
          <w:tcPr>
            <w:tcW w:w="70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C12D4" w:rsidRPr="00C672A4" w:rsidRDefault="001C12D4" w:rsidP="00C672A4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spellStart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. Рассказы из цикла «Темные аллеи». «Холодная осень».</w:t>
            </w:r>
          </w:p>
        </w:tc>
        <w:tc>
          <w:tcPr>
            <w:tcW w:w="2268" w:type="dxa"/>
          </w:tcPr>
          <w:p w:rsidR="001C12D4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246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C12D4" w:rsidRPr="00C672A4" w:rsidRDefault="001C12D4" w:rsidP="00C672A4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А.Толстой</w:t>
            </w:r>
            <w:proofErr w:type="spellEnd"/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 «Русский характер» -</w:t>
            </w:r>
            <w:r w:rsidRPr="00C672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своеобразный итог рассуждениям о </w:t>
            </w:r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русском</w:t>
            </w: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человеке.</w:t>
            </w:r>
            <w:r w:rsidRPr="00C672A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1C12D4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246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C12D4" w:rsidRPr="00C672A4" w:rsidRDefault="001C12D4" w:rsidP="00C672A4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Солженицын А.И. 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  <w:tc>
          <w:tcPr>
            <w:tcW w:w="2268" w:type="dxa"/>
          </w:tcPr>
          <w:p w:rsidR="001C12D4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246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C12D4" w:rsidRPr="00C672A4" w:rsidRDefault="001C12D4" w:rsidP="00C672A4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Ю. </w:t>
            </w:r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Бондарев</w:t>
            </w: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Рассказ «</w:t>
            </w:r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Простите</w:t>
            </w: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!» Безнравственность забвения человека человеком. Тема благодарности воспитавшим </w:t>
            </w:r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людям, памяти о них. </w:t>
            </w:r>
          </w:p>
        </w:tc>
        <w:tc>
          <w:tcPr>
            <w:tcW w:w="2268" w:type="dxa"/>
          </w:tcPr>
          <w:p w:rsidR="001C12D4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</w:tr>
      <w:tr w:rsidR="001C12D4" w:rsidRPr="00C672A4" w:rsidTr="001C12D4">
        <w:trPr>
          <w:trHeight w:val="143"/>
        </w:trPr>
        <w:tc>
          <w:tcPr>
            <w:tcW w:w="839" w:type="dxa"/>
          </w:tcPr>
          <w:p w:rsidR="001C12D4" w:rsidRPr="00C672A4" w:rsidRDefault="001C12D4" w:rsidP="00C12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246" w:type="dxa"/>
          </w:tcPr>
          <w:p w:rsidR="001C12D4" w:rsidRPr="00C672A4" w:rsidRDefault="001C12D4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12D4" w:rsidRPr="00C672A4" w:rsidRDefault="001C12D4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C12D4" w:rsidRPr="00C672A4" w:rsidRDefault="001C12D4" w:rsidP="00C1243D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Психологизм рассказ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 Юрия Казакова «Запах хлеба». </w:t>
            </w:r>
          </w:p>
        </w:tc>
        <w:tc>
          <w:tcPr>
            <w:tcW w:w="2268" w:type="dxa"/>
          </w:tcPr>
          <w:p w:rsidR="001C12D4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</w:tr>
      <w:tr w:rsidR="00E25290" w:rsidRPr="00C672A4" w:rsidTr="001C12D4">
        <w:trPr>
          <w:trHeight w:val="143"/>
        </w:trPr>
        <w:tc>
          <w:tcPr>
            <w:tcW w:w="839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6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290" w:rsidRPr="00C672A4" w:rsidRDefault="00E25290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25290" w:rsidRPr="00C672A4" w:rsidRDefault="00E25290" w:rsidP="00C672A4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672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«Телеграмма». Отношение Насти к матери. </w:t>
            </w:r>
            <w:proofErr w:type="gramStart"/>
            <w:r w:rsidRPr="00C672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Смысл названия рассказа)</w:t>
            </w:r>
            <w:proofErr w:type="gramEnd"/>
          </w:p>
        </w:tc>
        <w:tc>
          <w:tcPr>
            <w:tcW w:w="2268" w:type="dxa"/>
          </w:tcPr>
          <w:p w:rsidR="00E25290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</w:tr>
      <w:tr w:rsidR="00E25290" w:rsidRPr="00C672A4" w:rsidTr="001C12D4">
        <w:trPr>
          <w:trHeight w:val="143"/>
        </w:trPr>
        <w:tc>
          <w:tcPr>
            <w:tcW w:w="839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246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290" w:rsidRPr="00C672A4" w:rsidRDefault="00E25290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25290" w:rsidRPr="00C672A4" w:rsidRDefault="00E25290" w:rsidP="00C672A4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А.Грин</w:t>
            </w:r>
            <w:proofErr w:type="spellEnd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. «Зеленая лампа». Что нужно человеку для счастья.</w:t>
            </w:r>
          </w:p>
        </w:tc>
        <w:tc>
          <w:tcPr>
            <w:tcW w:w="2268" w:type="dxa"/>
          </w:tcPr>
          <w:p w:rsidR="00E25290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</w:tr>
      <w:tr w:rsidR="00E25290" w:rsidRPr="00C672A4" w:rsidTr="001C12D4">
        <w:trPr>
          <w:trHeight w:val="143"/>
        </w:trPr>
        <w:tc>
          <w:tcPr>
            <w:tcW w:w="839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290" w:rsidRPr="00C672A4" w:rsidRDefault="00E25290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25290" w:rsidRPr="00C672A4" w:rsidRDefault="00E25290" w:rsidP="00C672A4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Глубина философского обобщения в рассказе А. Платонова «В прекрасном и яростном мире».</w:t>
            </w:r>
          </w:p>
        </w:tc>
        <w:tc>
          <w:tcPr>
            <w:tcW w:w="2268" w:type="dxa"/>
          </w:tcPr>
          <w:p w:rsidR="00E25290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</w:tr>
      <w:tr w:rsidR="00E25290" w:rsidRPr="00C672A4" w:rsidTr="001C12D4">
        <w:trPr>
          <w:trHeight w:val="143"/>
        </w:trPr>
        <w:tc>
          <w:tcPr>
            <w:tcW w:w="839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246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290" w:rsidRPr="00C672A4" w:rsidRDefault="00E25290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25290" w:rsidRPr="00C672A4" w:rsidRDefault="00E25290" w:rsidP="00C672A4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Екимов Б.П. «Ночь исцеления». Трагическая судьба человека в годы  Великой Отечественной войны.</w:t>
            </w:r>
          </w:p>
        </w:tc>
        <w:tc>
          <w:tcPr>
            <w:tcW w:w="2268" w:type="dxa"/>
          </w:tcPr>
          <w:p w:rsidR="00E25290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</w:tr>
      <w:tr w:rsidR="00E25290" w:rsidRPr="00C672A4" w:rsidTr="001C12D4">
        <w:trPr>
          <w:trHeight w:val="143"/>
        </w:trPr>
        <w:tc>
          <w:tcPr>
            <w:tcW w:w="839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246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290" w:rsidRPr="00C672A4" w:rsidRDefault="00E25290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25290" w:rsidRPr="00C672A4" w:rsidRDefault="00E25290" w:rsidP="00C672A4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Толстая Т.Н. «Соня». Мотив времени – один из основных мотивов рассказа. Тема нравственного выбора. Образ «вечной Сонечки»</w:t>
            </w:r>
          </w:p>
        </w:tc>
        <w:tc>
          <w:tcPr>
            <w:tcW w:w="2268" w:type="dxa"/>
          </w:tcPr>
          <w:p w:rsidR="00E25290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</w:tr>
      <w:tr w:rsidR="00E25290" w:rsidRPr="00C672A4" w:rsidTr="001C12D4">
        <w:trPr>
          <w:trHeight w:val="143"/>
        </w:trPr>
        <w:tc>
          <w:tcPr>
            <w:tcW w:w="839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246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290" w:rsidRPr="00C672A4" w:rsidRDefault="00E25290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25290" w:rsidRPr="00C672A4" w:rsidRDefault="00E25290" w:rsidP="00C672A4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Габова</w:t>
            </w:r>
            <w:proofErr w:type="spellEnd"/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 Рассказ «</w:t>
            </w:r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пускайте</w:t>
            </w: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Рыжую</w:t>
            </w:r>
            <w:proofErr w:type="gramEnd"/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672A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озеро</w:t>
            </w:r>
            <w:r w:rsidRPr="00C672A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». Проблема отсутствия понимания между людьми.</w:t>
            </w:r>
          </w:p>
        </w:tc>
        <w:tc>
          <w:tcPr>
            <w:tcW w:w="2268" w:type="dxa"/>
          </w:tcPr>
          <w:p w:rsidR="00E25290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14.04 -21.04</w:t>
            </w:r>
          </w:p>
        </w:tc>
      </w:tr>
      <w:tr w:rsidR="00E25290" w:rsidRPr="00C672A4" w:rsidTr="001C12D4">
        <w:trPr>
          <w:trHeight w:val="1974"/>
        </w:trPr>
        <w:tc>
          <w:tcPr>
            <w:tcW w:w="839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6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290" w:rsidRPr="00C672A4" w:rsidRDefault="00E25290" w:rsidP="00C672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25290" w:rsidRPr="00C672A4" w:rsidRDefault="00E25290" w:rsidP="00C672A4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 </w:t>
            </w:r>
            <w:proofErr w:type="spellStart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C67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 </w:t>
            </w:r>
          </w:p>
        </w:tc>
        <w:tc>
          <w:tcPr>
            <w:tcW w:w="2268" w:type="dxa"/>
          </w:tcPr>
          <w:p w:rsidR="00E25290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</w:tr>
      <w:tr w:rsidR="00E25290" w:rsidRPr="00C672A4" w:rsidTr="001C12D4">
        <w:trPr>
          <w:trHeight w:val="143"/>
        </w:trPr>
        <w:tc>
          <w:tcPr>
            <w:tcW w:w="839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246" w:type="dxa"/>
          </w:tcPr>
          <w:p w:rsidR="00E25290" w:rsidRPr="00C672A4" w:rsidRDefault="00E25290" w:rsidP="00C672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25290" w:rsidRPr="00C672A4" w:rsidRDefault="00E25290" w:rsidP="00C672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25290" w:rsidRPr="00C672A4" w:rsidRDefault="00E25290" w:rsidP="00C672A4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года. Защита проектов</w:t>
            </w:r>
          </w:p>
        </w:tc>
        <w:tc>
          <w:tcPr>
            <w:tcW w:w="2268" w:type="dxa"/>
          </w:tcPr>
          <w:p w:rsidR="00E25290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</w:tr>
      <w:tr w:rsidR="00E25290" w:rsidRPr="00C672A4" w:rsidTr="001C12D4">
        <w:trPr>
          <w:trHeight w:val="143"/>
        </w:trPr>
        <w:tc>
          <w:tcPr>
            <w:tcW w:w="839" w:type="dxa"/>
          </w:tcPr>
          <w:p w:rsidR="00E25290" w:rsidRPr="00C672A4" w:rsidRDefault="00E25290" w:rsidP="00C672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E25290" w:rsidRPr="00C672A4" w:rsidRDefault="00E25290" w:rsidP="00C672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7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E25290" w:rsidRPr="00C672A4" w:rsidRDefault="00D01FD6" w:rsidP="00C672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E25290" w:rsidRPr="00C672A4" w:rsidRDefault="00E25290" w:rsidP="00C672A4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5290" w:rsidRPr="00577B1A" w:rsidRDefault="00E25290" w:rsidP="00921C4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72A4" w:rsidRPr="00C672A4" w:rsidRDefault="00C672A4" w:rsidP="00C6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A4" w:rsidRPr="00C672A4" w:rsidRDefault="00C672A4" w:rsidP="00C6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991" w:rsidRDefault="00291991"/>
    <w:p w:rsidR="00D01FD6" w:rsidRDefault="00D01FD6"/>
    <w:sectPr w:rsidR="00D01FD6" w:rsidSect="00C672A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_Stamper">
    <w:panose1 w:val="04040905090802020404"/>
    <w:charset w:val="CC"/>
    <w:family w:val="decorative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533"/>
    <w:multiLevelType w:val="hybridMultilevel"/>
    <w:tmpl w:val="EB4A0ED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B4B85"/>
    <w:multiLevelType w:val="hybridMultilevel"/>
    <w:tmpl w:val="2F3EC9C2"/>
    <w:lvl w:ilvl="0" w:tplc="7F02FE2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A4"/>
    <w:rsid w:val="000C3888"/>
    <w:rsid w:val="000E63E5"/>
    <w:rsid w:val="001C12D4"/>
    <w:rsid w:val="00291991"/>
    <w:rsid w:val="004E32EB"/>
    <w:rsid w:val="009021D9"/>
    <w:rsid w:val="00C1243D"/>
    <w:rsid w:val="00C672A4"/>
    <w:rsid w:val="00D01FD6"/>
    <w:rsid w:val="00E25290"/>
    <w:rsid w:val="00F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6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6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63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6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6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6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63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2019-09-10T08:42:00Z</dcterms:created>
  <dcterms:modified xsi:type="dcterms:W3CDTF">2019-09-10T11:42:00Z</dcterms:modified>
</cp:coreProperties>
</file>